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1668EE" w:rsidRPr="008879AC" w:rsidRDefault="003D3AAB">
      <w:pPr>
        <w:spacing w:after="240"/>
        <w:jc w:val="center"/>
        <w:rPr>
          <w:b/>
          <w:sz w:val="24"/>
          <w:szCs w:val="24"/>
          <w:lang w:val="ru-RU"/>
        </w:rPr>
      </w:pPr>
      <w:r w:rsidRPr="008879AC">
        <w:rPr>
          <w:b/>
          <w:sz w:val="24"/>
          <w:szCs w:val="24"/>
          <w:lang w:val="ru-RU"/>
        </w:rPr>
        <w:t>ДОЛЖНОСТНАЯ ИНСТРУКЦИЯ</w:t>
      </w:r>
      <w:r w:rsidRPr="008879AC">
        <w:rPr>
          <w:b/>
          <w:sz w:val="24"/>
          <w:szCs w:val="24"/>
          <w:lang w:val="ru-RU"/>
        </w:rPr>
        <w:br/>
        <w:t>ЗАМЕСТИТЕЛЯ ГЕНЕРАЛЬНОГО ДИРЕКТОРА</w:t>
      </w:r>
    </w:p>
    <w:p w14:paraId="00000002" w14:textId="77777777" w:rsidR="001668EE" w:rsidRPr="008879AC" w:rsidRDefault="003D3A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Настоящая Должностная инструкция является приложением к Трудовому договору № [</w:t>
      </w:r>
      <w:r w:rsidRPr="008879AC">
        <w:rPr>
          <w:rFonts w:eastAsia="Times New Roman"/>
          <w:color w:val="000000"/>
          <w:sz w:val="24"/>
          <w:szCs w:val="24"/>
          <w:highlight w:val="yellow"/>
          <w:lang w:val="ru-RU"/>
        </w:rPr>
        <w:t>номер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] от [</w:t>
      </w:r>
      <w:r w:rsidRPr="008879AC">
        <w:rPr>
          <w:rFonts w:eastAsia="Times New Roman"/>
          <w:color w:val="000000"/>
          <w:sz w:val="24"/>
          <w:szCs w:val="24"/>
          <w:highlight w:val="yellow"/>
          <w:lang w:val="ru-RU"/>
        </w:rPr>
        <w:t>дата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] между Сторонами, указанными ниже на странице с подписями.</w:t>
      </w:r>
    </w:p>
    <w:p w14:paraId="00000003" w14:textId="77777777" w:rsidR="001668EE" w:rsidRDefault="003D3AA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proofErr w:type="spellStart"/>
      <w:r>
        <w:rPr>
          <w:rFonts w:eastAsia="Times New Roman"/>
          <w:b/>
          <w:color w:val="000000"/>
          <w:sz w:val="24"/>
          <w:szCs w:val="24"/>
        </w:rPr>
        <w:t>Общие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положения</w:t>
      </w:r>
      <w:proofErr w:type="spellEnd"/>
    </w:p>
    <w:p w14:paraId="00000004" w14:textId="77777777" w:rsidR="001668EE" w:rsidRPr="008879AC" w:rsidRDefault="003D3AA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[</w:t>
      </w:r>
      <w:r w:rsidRPr="008879AC">
        <w:rPr>
          <w:rFonts w:eastAsia="Times New Roman"/>
          <w:color w:val="000000"/>
          <w:sz w:val="24"/>
          <w:szCs w:val="24"/>
          <w:highlight w:val="yellow"/>
          <w:lang w:val="ru-RU"/>
        </w:rPr>
        <w:t>ФИО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] принимается на должность заместителя генерального директора;</w:t>
      </w:r>
    </w:p>
    <w:p w14:paraId="00000005" w14:textId="77777777" w:rsidR="001668EE" w:rsidRPr="008879AC" w:rsidRDefault="003D3AA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Заместитель генерального директора принимается и увольняется с работы приказом директора;</w:t>
      </w:r>
    </w:p>
    <w:p w14:paraId="00000006" w14:textId="7B7A60CB" w:rsidR="001668EE" w:rsidRPr="008879AC" w:rsidRDefault="003D3AA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В своей деятельности за</w:t>
      </w: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меститель генерального директора руководствуется действующими законодательными и нормативными актами Российской Федерации, приказами и указаниями директора, 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настоящей инструкцией</w:t>
      </w:r>
      <w:r w:rsidR="008879AC">
        <w:rPr>
          <w:rFonts w:eastAsia="Times New Roman"/>
          <w:color w:val="000000"/>
          <w:sz w:val="24"/>
          <w:szCs w:val="24"/>
          <w:lang w:val="ru-RU"/>
        </w:rPr>
        <w:t xml:space="preserve"> и локальными нормативными актами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07" w14:textId="77777777" w:rsidR="001668EE" w:rsidRPr="008879AC" w:rsidRDefault="003D3AA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На время отсутствия заместителя</w:t>
      </w: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 генерального директора его обязанности выполняет другой специалист, назначенный приказом директора работодателя, который приобретает соответствующие права и несет ответственность за надлежащее исполнение возложенных на него обязанностей;</w:t>
      </w:r>
    </w:p>
    <w:p w14:paraId="00000008" w14:textId="77777777" w:rsidR="001668EE" w:rsidRPr="008879AC" w:rsidRDefault="003D3AA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Для электронного 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документооборота с заместителем генерального директора используются установленные работодателем адреса корпоративной электронной почты, имеющие указание на имя и (или) фамилию заместителя генерального директора и наименование работодателя,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8879AC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</w:t>
      </w:r>
      <w:r>
        <w:rPr>
          <w:rFonts w:eastAsia="Times New Roman"/>
          <w:color w:val="000000"/>
          <w:sz w:val="24"/>
          <w:szCs w:val="24"/>
          <w:highlight w:val="yellow"/>
        </w:rPr>
        <w:t>l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]. Имя и (или) фамилия заместителя генерального директора могут быть указаны латинскими буквами,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8879AC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];</w:t>
      </w:r>
    </w:p>
    <w:p w14:paraId="00000009" w14:textId="77777777" w:rsidR="001668EE" w:rsidRPr="008879AC" w:rsidRDefault="003D3AA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Заместитель генерального директора подчиняется непосредственно [</w:t>
      </w:r>
      <w:r w:rsidRPr="008879AC">
        <w:rPr>
          <w:rFonts w:eastAsia="Times New Roman"/>
          <w:color w:val="000000"/>
          <w:sz w:val="24"/>
          <w:szCs w:val="24"/>
          <w:highlight w:val="yellow"/>
          <w:lang w:val="ru-RU"/>
        </w:rPr>
        <w:t>должность лица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].</w:t>
      </w:r>
    </w:p>
    <w:p w14:paraId="0000000A" w14:textId="77777777" w:rsidR="001668EE" w:rsidRDefault="003D3AA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720"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0B" w14:textId="77777777" w:rsidR="001668EE" w:rsidRDefault="003D3AAB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Условия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работы</w:t>
      </w:r>
      <w:proofErr w:type="spellEnd"/>
    </w:p>
    <w:p w14:paraId="0000000C" w14:textId="53C8401F" w:rsidR="001668EE" w:rsidRPr="008879AC" w:rsidRDefault="003D3A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Режим работы заместителя генерального директора определяется в соответствии с </w:t>
      </w:r>
      <w:r w:rsidR="008879AC">
        <w:rPr>
          <w:rFonts w:eastAsia="Times New Roman"/>
          <w:color w:val="000000"/>
          <w:sz w:val="24"/>
          <w:szCs w:val="24"/>
          <w:lang w:val="ru-RU"/>
        </w:rPr>
        <w:t>трудовым договором и локальными нормативными актами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, установленными на предприятии.</w:t>
      </w:r>
    </w:p>
    <w:p w14:paraId="0000000D" w14:textId="77777777" w:rsidR="001668EE" w:rsidRPr="008879AC" w:rsidRDefault="003D3AA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4"/>
          <w:szCs w:val="24"/>
          <w:lang w:val="ru-RU"/>
        </w:rPr>
      </w:pPr>
      <w:r w:rsidRPr="008879AC">
        <w:rPr>
          <w:rFonts w:eastAsia="Times New Roman"/>
          <w:b/>
          <w:color w:val="000000"/>
          <w:sz w:val="24"/>
          <w:szCs w:val="24"/>
          <w:lang w:val="ru-RU"/>
        </w:rPr>
        <w:t>Должностные обязанности</w:t>
      </w:r>
    </w:p>
    <w:p w14:paraId="0000000E" w14:textId="77777777" w:rsidR="001668EE" w:rsidRPr="008879AC" w:rsidRDefault="003D3AA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Заместитель Генерального директора обязан выполнять следующие должностные обязанности:</w:t>
      </w:r>
    </w:p>
    <w:p w14:paraId="0000000F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Осуществляет контроль за финансово-хозяйственной деятельностью общества, обеспечивая эффективное и целевое использование материальных и финансовых ресурсов, снижение их потерь, ускорение оборачиваемости оборотных средств;</w:t>
      </w:r>
    </w:p>
    <w:p w14:paraId="00000010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Принимает меры по своевременному з</w:t>
      </w: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аключению хозяйственных и финансовых договоров, обеспечивает выполнение договорных обязательств; </w:t>
      </w:r>
    </w:p>
    <w:p w14:paraId="00000011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lastRenderedPageBreak/>
        <w:t>Организовывает проведение комплексных исследований и разработок по направлению деятельности общества, участвует в их осуществлении, обеспечивает выполнение пл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анов;</w:t>
      </w:r>
    </w:p>
    <w:p w14:paraId="00000012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Обеспечивает своевременное составление сметно-финансовых и других документов, расчетов, установленной отчетности о выполнении планов; </w:t>
      </w:r>
    </w:p>
    <w:p w14:paraId="00000013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При отсутствии Генерального директора или по его поручению ведет переговоры с заказчиками, подрядчиками, </w:t>
      </w:r>
      <w:proofErr w:type="spellStart"/>
      <w:r w:rsidRPr="008879AC">
        <w:rPr>
          <w:rFonts w:eastAsia="Times New Roman"/>
          <w:color w:val="000000"/>
          <w:sz w:val="24"/>
          <w:szCs w:val="24"/>
          <w:lang w:val="ru-RU"/>
        </w:rPr>
        <w:t>субподрячи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ками</w:t>
      </w:r>
      <w:proofErr w:type="spellEnd"/>
      <w:r w:rsidRPr="008879AC">
        <w:rPr>
          <w:rFonts w:eastAsia="Times New Roman"/>
          <w:color w:val="000000"/>
          <w:sz w:val="24"/>
          <w:szCs w:val="24"/>
          <w:lang w:val="ru-RU"/>
        </w:rPr>
        <w:t>, потенциальными партнерами и другими организациями;</w:t>
      </w:r>
    </w:p>
    <w:p w14:paraId="00000014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Контролирует соблюдение заместитель генерального </w:t>
      </w:r>
      <w:proofErr w:type="spellStart"/>
      <w:r w:rsidRPr="008879AC">
        <w:rPr>
          <w:rFonts w:eastAsia="Times New Roman"/>
          <w:color w:val="000000"/>
          <w:sz w:val="24"/>
          <w:szCs w:val="24"/>
          <w:lang w:val="ru-RU"/>
        </w:rPr>
        <w:t>директораами</w:t>
      </w:r>
      <w:proofErr w:type="spellEnd"/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 трудовой и производственной дисциплины, правил и норм охраны труда, требований противопожарной безопасности;</w:t>
      </w:r>
    </w:p>
    <w:p w14:paraId="00000015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Обеспечивает доведение до св</w:t>
      </w: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едения заместитель генерального </w:t>
      </w:r>
      <w:proofErr w:type="spellStart"/>
      <w:r w:rsidRPr="008879AC">
        <w:rPr>
          <w:rFonts w:eastAsia="Times New Roman"/>
          <w:color w:val="000000"/>
          <w:sz w:val="24"/>
          <w:szCs w:val="24"/>
          <w:lang w:val="ru-RU"/>
        </w:rPr>
        <w:t>директораов</w:t>
      </w:r>
      <w:proofErr w:type="spellEnd"/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 и исполнение ими распоряжений и приказов Генерального директора;</w:t>
      </w:r>
    </w:p>
    <w:p w14:paraId="00000016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Информирует Генерального директора об имеющихся недостатках в работе общества и принимаемых мерах по их ликвидации; </w:t>
      </w:r>
    </w:p>
    <w:p w14:paraId="00000017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Принимает меры по обеспечению 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подразделений общества необходимым оборудованием и материалами;</w:t>
      </w:r>
    </w:p>
    <w:p w14:paraId="00000018" w14:textId="77777777" w:rsidR="001668EE" w:rsidRPr="008879AC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Проводит работу по повышению квалификации и подготовке кадров. </w:t>
      </w:r>
    </w:p>
    <w:p w14:paraId="00000019" w14:textId="77777777" w:rsidR="001668EE" w:rsidRDefault="003D3AA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1A" w14:textId="77777777" w:rsidR="001668EE" w:rsidRDefault="003D3AAB">
      <w:pPr>
        <w:spacing w:after="240"/>
        <w:jc w:val="both"/>
        <w:rPr>
          <w:b/>
          <w:sz w:val="24"/>
          <w:szCs w:val="24"/>
        </w:rPr>
      </w:pPr>
      <w:bookmarkStart w:id="1" w:name="_heading=h.30j0zll" w:colFirst="0" w:colLast="0"/>
      <w:bookmarkEnd w:id="1"/>
      <w:proofErr w:type="spellStart"/>
      <w:r>
        <w:rPr>
          <w:b/>
          <w:color w:val="000000"/>
          <w:sz w:val="24"/>
          <w:szCs w:val="24"/>
        </w:rPr>
        <w:t>Ответственность</w:t>
      </w:r>
      <w:proofErr w:type="spellEnd"/>
    </w:p>
    <w:p w14:paraId="0000001B" w14:textId="77777777" w:rsidR="001668EE" w:rsidRPr="008879AC" w:rsidRDefault="003D3AAB">
      <w:pPr>
        <w:spacing w:after="240"/>
        <w:jc w:val="both"/>
        <w:rPr>
          <w:sz w:val="24"/>
          <w:szCs w:val="24"/>
          <w:lang w:val="ru-RU"/>
        </w:rPr>
      </w:pPr>
      <w:r w:rsidRPr="008879AC">
        <w:rPr>
          <w:sz w:val="24"/>
          <w:szCs w:val="24"/>
          <w:lang w:val="ru-RU"/>
        </w:rPr>
        <w:t xml:space="preserve">Заместитель генерального директора несет ответственность: </w:t>
      </w:r>
    </w:p>
    <w:p w14:paraId="0000001C" w14:textId="77777777" w:rsidR="001668EE" w:rsidRPr="008879AC" w:rsidRDefault="003D3A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За несвоевременное</w:t>
      </w: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 и некачественное исполнение должностных обязанностей в порядке, предусмотренном трудовым договором и действующим трудовым законодательством;</w:t>
      </w:r>
    </w:p>
    <w:p w14:paraId="0000001D" w14:textId="77777777" w:rsidR="001668EE" w:rsidRPr="008879AC" w:rsidRDefault="003D3A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За разглашение, незаконное использование или использование за рамками выполнения своих должностных обязанностей ин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формации, составляющей коммерческую тайну, и иной конфиденциальной информации;</w:t>
      </w:r>
    </w:p>
    <w:p w14:paraId="0000001E" w14:textId="77777777" w:rsidR="001668EE" w:rsidRPr="008879AC" w:rsidRDefault="003D3A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За правонарушения, совершенные в процессе осуществления своей деятельности, – в пределах, определенных действующим административным, уголовным и гражданским законодательством российской федерации;</w:t>
      </w:r>
    </w:p>
    <w:p w14:paraId="0000001F" w14:textId="77777777" w:rsidR="001668EE" w:rsidRPr="008879AC" w:rsidRDefault="003D3A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За причинение материального ущерба – в пределах, определенн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ых действующим трудовым и гражданским законодательством российской федерации.</w:t>
      </w:r>
    </w:p>
    <w:p w14:paraId="00000020" w14:textId="77777777" w:rsidR="001668EE" w:rsidRDefault="003D3AA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21" w14:textId="77777777" w:rsidR="001668EE" w:rsidRDefault="003D3AA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Квалификационные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требования</w:t>
      </w:r>
      <w:proofErr w:type="spellEnd"/>
    </w:p>
    <w:p w14:paraId="00000022" w14:textId="77777777" w:rsidR="001668EE" w:rsidRPr="008879AC" w:rsidRDefault="003D3AA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Заместитель Генерального директора должен обладать следующими квалификационными требованиями:</w:t>
      </w:r>
    </w:p>
    <w:p w14:paraId="00000023" w14:textId="77777777" w:rsidR="001668EE" w:rsidRPr="008879AC" w:rsidRDefault="003D3A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lastRenderedPageBreak/>
        <w:t>Высшее профессиональн</w:t>
      </w:r>
      <w:r w:rsidRPr="008879AC">
        <w:rPr>
          <w:rFonts w:eastAsia="Times New Roman"/>
          <w:color w:val="000000"/>
          <w:sz w:val="24"/>
          <w:szCs w:val="24"/>
          <w:lang w:val="ru-RU"/>
        </w:rPr>
        <w:t>ое [</w:t>
      </w:r>
      <w:r w:rsidRPr="008879AC">
        <w:rPr>
          <w:rFonts w:eastAsia="Times New Roman"/>
          <w:color w:val="000000"/>
          <w:sz w:val="24"/>
          <w:szCs w:val="24"/>
          <w:highlight w:val="yellow"/>
          <w:lang w:val="ru-RU"/>
        </w:rPr>
        <w:t>экономическое/юридическое</w:t>
      </w: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] образование; </w:t>
      </w:r>
    </w:p>
    <w:p w14:paraId="00000024" w14:textId="77777777" w:rsidR="001668EE" w:rsidRPr="008879AC" w:rsidRDefault="003D3A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Стаж работы на руководящих должностях, соответствующих профилю отрасли организации не менее [</w:t>
      </w:r>
      <w:r w:rsidRPr="008879AC">
        <w:rPr>
          <w:rFonts w:eastAsia="Times New Roman"/>
          <w:color w:val="000000"/>
          <w:sz w:val="24"/>
          <w:szCs w:val="24"/>
          <w:highlight w:val="yellow"/>
          <w:lang w:val="ru-RU"/>
        </w:rPr>
        <w:t>5 лет</w:t>
      </w: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] </w:t>
      </w:r>
    </w:p>
    <w:p w14:paraId="00000025" w14:textId="77777777" w:rsidR="001668EE" w:rsidRDefault="003D3A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Обладание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знаниями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eastAsia="Times New Roman"/>
          <w:color w:val="000000"/>
          <w:sz w:val="24"/>
          <w:szCs w:val="24"/>
        </w:rPr>
        <w:t>области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: </w:t>
      </w:r>
    </w:p>
    <w:p w14:paraId="00000026" w14:textId="77777777" w:rsidR="001668EE" w:rsidRPr="008879AC" w:rsidRDefault="003D3AA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Порядка разработки и утверждения планов производственно-хозяйственной и финансово-экономической деятельности компании; </w:t>
      </w:r>
    </w:p>
    <w:p w14:paraId="00000027" w14:textId="77777777" w:rsidR="001668EE" w:rsidRPr="008879AC" w:rsidRDefault="003D3AA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Организации финансовой работы на предприятии; </w:t>
      </w:r>
    </w:p>
    <w:p w14:paraId="00000028" w14:textId="77777777" w:rsidR="001668EE" w:rsidRPr="008879AC" w:rsidRDefault="003D3AAB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8879AC">
        <w:rPr>
          <w:rFonts w:eastAsia="Times New Roman"/>
          <w:color w:val="000000"/>
          <w:sz w:val="24"/>
          <w:szCs w:val="24"/>
          <w:lang w:val="ru-RU"/>
        </w:rPr>
        <w:t>Порядка заключения и исполнения хозяйственных и финансовых договоров, технико-эксплуатаци</w:t>
      </w:r>
      <w:r w:rsidRPr="008879AC">
        <w:rPr>
          <w:rFonts w:eastAsia="Times New Roman"/>
          <w:color w:val="000000"/>
          <w:sz w:val="24"/>
          <w:szCs w:val="24"/>
          <w:lang w:val="ru-RU"/>
        </w:rPr>
        <w:t xml:space="preserve">онных характеристик, конструктивных особенностей, назначения и режимы работы оборудования, правил его технической эксплуатации. </w:t>
      </w:r>
    </w:p>
    <w:p w14:paraId="00000029" w14:textId="77777777" w:rsidR="001668EE" w:rsidRDefault="003D3A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]</w:t>
      </w:r>
    </w:p>
    <w:p w14:paraId="0000002A" w14:textId="77777777" w:rsidR="001668EE" w:rsidRDefault="001668EE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</w:p>
    <w:p w14:paraId="0000002B" w14:textId="77777777" w:rsidR="001668EE" w:rsidRDefault="001668EE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</w:p>
    <w:p w14:paraId="0000002C" w14:textId="77777777" w:rsidR="001668EE" w:rsidRPr="008879AC" w:rsidRDefault="003D3AAB">
      <w:pPr>
        <w:widowControl w:val="0"/>
        <w:spacing w:after="240" w:line="720" w:lineRule="auto"/>
        <w:jc w:val="both"/>
        <w:rPr>
          <w:color w:val="000000"/>
          <w:sz w:val="24"/>
          <w:szCs w:val="24"/>
          <w:lang w:val="ru-RU"/>
        </w:rPr>
      </w:pPr>
      <w:r w:rsidRPr="008879AC">
        <w:rPr>
          <w:color w:val="000000"/>
          <w:sz w:val="24"/>
          <w:szCs w:val="24"/>
          <w:lang w:val="ru-RU"/>
        </w:rPr>
        <w:t>С должностными инструкциями ознакомлен (-а), принимаю их к исполнению:</w:t>
      </w:r>
    </w:p>
    <w:p w14:paraId="0000002D" w14:textId="77777777" w:rsidR="001668EE" w:rsidRDefault="003D3AAB">
      <w:pPr>
        <w:widowControl w:val="0"/>
        <w:spacing w:after="240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 ___________________ «___»__________ 20__г.</w:t>
      </w:r>
      <w:r>
        <w:rPr>
          <w:color w:val="000000"/>
          <w:sz w:val="24"/>
          <w:szCs w:val="24"/>
        </w:rPr>
        <w:br/>
      </w:r>
      <w:r>
        <w:rPr>
          <w:i/>
          <w:color w:val="000000"/>
          <w:sz w:val="24"/>
          <w:szCs w:val="24"/>
        </w:rPr>
        <w:t xml:space="preserve">                                ( ФИО)                                   (</w:t>
      </w:r>
      <w:proofErr w:type="spellStart"/>
      <w:r>
        <w:rPr>
          <w:i/>
          <w:color w:val="000000"/>
          <w:sz w:val="24"/>
          <w:szCs w:val="24"/>
        </w:rPr>
        <w:t>подпись</w:t>
      </w:r>
      <w:proofErr w:type="spellEnd"/>
      <w:r>
        <w:rPr>
          <w:i/>
          <w:color w:val="000000"/>
          <w:sz w:val="24"/>
          <w:szCs w:val="24"/>
        </w:rPr>
        <w:t>)</w:t>
      </w:r>
    </w:p>
    <w:p w14:paraId="0000002E" w14:textId="77777777" w:rsidR="001668EE" w:rsidRDefault="001668EE">
      <w:pPr>
        <w:spacing w:after="240"/>
      </w:pPr>
    </w:p>
    <w:sectPr w:rsidR="001668EE">
      <w:footerReference w:type="default" r:id="rId8"/>
      <w:footerReference w:type="first" r:id="rId9"/>
      <w:pgSz w:w="11907" w:h="16839"/>
      <w:pgMar w:top="99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9CEE" w14:textId="77777777" w:rsidR="003D3AAB" w:rsidRDefault="003D3AAB">
      <w:r>
        <w:separator/>
      </w:r>
    </w:p>
  </w:endnote>
  <w:endnote w:type="continuationSeparator" w:id="0">
    <w:p w14:paraId="1F67E8BB" w14:textId="77777777" w:rsidR="003D3AAB" w:rsidRDefault="003D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0" w14:textId="77777777" w:rsidR="001668EE" w:rsidRDefault="001668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  <w:tbl>
    <w:tblPr>
      <w:tblStyle w:val="af0"/>
      <w:tblW w:w="902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41"/>
      <w:gridCol w:w="2995"/>
      <w:gridCol w:w="2991"/>
    </w:tblGrid>
    <w:tr w:rsidR="001668EE" w14:paraId="0A66DF55" w14:textId="77777777">
      <w:tc>
        <w:tcPr>
          <w:tcW w:w="3041" w:type="dxa"/>
          <w:vAlign w:val="center"/>
        </w:tcPr>
        <w:p w14:paraId="00000031" w14:textId="77777777" w:rsidR="001668EE" w:rsidRDefault="003D3AAB">
          <w:pPr>
            <w:tabs>
              <w:tab w:val="center" w:pos="4153"/>
              <w:tab w:val="right" w:pos="8306"/>
            </w:tabs>
            <w:rPr>
              <w:rFonts w:ascii="Arial" w:eastAsia="Arial" w:hAnsi="Arial" w:cs="Arial"/>
              <w:sz w:val="16"/>
              <w:szCs w:val="16"/>
            </w:rPr>
          </w:pPr>
          <w:hyperlink r:id="rId1">
            <w:r>
              <w:rPr>
                <w:rFonts w:ascii="Arial" w:eastAsia="Arial" w:hAnsi="Arial" w:cs="Arial"/>
                <w:color w:val="0000FF"/>
                <w:sz w:val="16"/>
                <w:szCs w:val="16"/>
                <w:u w:val="single"/>
              </w:rPr>
              <w:t>www.buzko.legal</w:t>
            </w:r>
          </w:hyperlink>
          <w:r>
            <w:rPr>
              <w:rFonts w:ascii="Arial" w:eastAsia="Arial" w:hAnsi="Arial" w:cs="Arial"/>
              <w:sz w:val="16"/>
              <w:szCs w:val="16"/>
            </w:rPr>
            <w:t xml:space="preserve"> </w:t>
          </w:r>
        </w:p>
      </w:tc>
      <w:tc>
        <w:tcPr>
          <w:tcW w:w="2995" w:type="dxa"/>
          <w:vAlign w:val="center"/>
        </w:tcPr>
        <w:p w14:paraId="00000032" w14:textId="07ED62E7" w:rsidR="001668EE" w:rsidRDefault="003D3AA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eastAsia="Times New Roman"/>
              <w:color w:val="000000"/>
              <w:sz w:val="22"/>
              <w:szCs w:val="22"/>
            </w:rPr>
          </w:pPr>
          <w:r>
            <w:rPr>
              <w:rFonts w:eastAsia="Times New Roman"/>
              <w:color w:val="000000"/>
              <w:sz w:val="16"/>
              <w:szCs w:val="16"/>
            </w:rPr>
            <w:fldChar w:fldCharType="begin"/>
          </w:r>
          <w:r>
            <w:rPr>
              <w:rFonts w:eastAsia="Times New Roman"/>
              <w:color w:val="000000"/>
              <w:sz w:val="16"/>
              <w:szCs w:val="16"/>
            </w:rPr>
            <w:instrText>PAGE</w:instrText>
          </w:r>
          <w:r>
            <w:rPr>
              <w:rFonts w:eastAsia="Times New Roman"/>
              <w:color w:val="000000"/>
              <w:sz w:val="16"/>
              <w:szCs w:val="16"/>
            </w:rPr>
            <w:fldChar w:fldCharType="separate"/>
          </w:r>
          <w:r w:rsidR="008879AC">
            <w:rPr>
              <w:rFonts w:eastAsia="Times New Roman"/>
              <w:noProof/>
              <w:color w:val="000000"/>
              <w:sz w:val="16"/>
              <w:szCs w:val="16"/>
            </w:rPr>
            <w:t>1</w:t>
          </w:r>
          <w:r>
            <w:rPr>
              <w:rFonts w:eastAsia="Times New Roman"/>
              <w:color w:val="000000"/>
              <w:sz w:val="16"/>
              <w:szCs w:val="16"/>
            </w:rPr>
            <w:fldChar w:fldCharType="end"/>
          </w:r>
        </w:p>
      </w:tc>
      <w:tc>
        <w:tcPr>
          <w:tcW w:w="2991" w:type="dxa"/>
          <w:vAlign w:val="center"/>
        </w:tcPr>
        <w:p w14:paraId="00000033" w14:textId="77777777" w:rsidR="001668EE" w:rsidRDefault="001668EE">
          <w:pPr>
            <w:tabs>
              <w:tab w:val="center" w:pos="4153"/>
              <w:tab w:val="right" w:pos="8306"/>
            </w:tabs>
            <w:jc w:val="right"/>
            <w:rPr>
              <w:sz w:val="22"/>
              <w:szCs w:val="22"/>
            </w:rPr>
          </w:pPr>
        </w:p>
      </w:tc>
    </w:tr>
  </w:tbl>
  <w:p w14:paraId="00000034" w14:textId="77777777" w:rsidR="001668EE" w:rsidRDefault="001668E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F" w14:textId="77777777" w:rsidR="001668EE" w:rsidRDefault="003D3A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separate"/>
    </w:r>
    <w:r>
      <w:rPr>
        <w:rFonts w:eastAsia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FB36A" w14:textId="77777777" w:rsidR="003D3AAB" w:rsidRDefault="003D3AAB">
      <w:r>
        <w:separator/>
      </w:r>
    </w:p>
  </w:footnote>
  <w:footnote w:type="continuationSeparator" w:id="0">
    <w:p w14:paraId="4807CA72" w14:textId="77777777" w:rsidR="003D3AAB" w:rsidRDefault="003D3A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E1638"/>
    <w:multiLevelType w:val="multilevel"/>
    <w:tmpl w:val="44306312"/>
    <w:lvl w:ilvl="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C708F"/>
    <w:multiLevelType w:val="multilevel"/>
    <w:tmpl w:val="F2065CCC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62FE4"/>
    <w:multiLevelType w:val="multilevel"/>
    <w:tmpl w:val="07E8CAF6"/>
    <w:lvl w:ilvl="0">
      <w:start w:val="1"/>
      <w:numFmt w:val="decimal"/>
      <w:lvlText w:val="(%1)"/>
      <w:lvlJc w:val="left"/>
      <w:pPr>
        <w:ind w:left="9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71F76E25"/>
    <w:multiLevelType w:val="multilevel"/>
    <w:tmpl w:val="8E6ADF0E"/>
    <w:lvl w:ilvl="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431361"/>
    <w:multiLevelType w:val="multilevel"/>
    <w:tmpl w:val="2A1CBCC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8EE"/>
    <w:rsid w:val="001668EE"/>
    <w:rsid w:val="003D3AAB"/>
    <w:rsid w:val="0088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C251B"/>
  <w15:docId w15:val="{A7810895-4FED-4660-8748-D8C3D0C2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6C6"/>
    <w:rPr>
      <w:rFonts w:eastAsia="MS Mincho"/>
      <w:lang w:val="en-US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link w:val="a5"/>
    <w:uiPriority w:val="99"/>
    <w:rsid w:val="005C46C6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a5">
    <w:name w:val="Нижний колонтитул Знак"/>
    <w:basedOn w:val="a0"/>
    <w:link w:val="a4"/>
    <w:uiPriority w:val="99"/>
    <w:rsid w:val="005C46C6"/>
    <w:rPr>
      <w:rFonts w:ascii="Times New Roman" w:eastAsia="Times New Roman" w:hAnsi="Times New Roman" w:cs="Times New Roman"/>
      <w:sz w:val="16"/>
      <w:szCs w:val="20"/>
      <w:lang w:val="en-US" w:eastAsia="de-DE"/>
    </w:rPr>
  </w:style>
  <w:style w:type="character" w:customStyle="1" w:styleId="FontStyle40">
    <w:name w:val="Font Style40"/>
    <w:basedOn w:val="a0"/>
    <w:uiPriority w:val="99"/>
    <w:rsid w:val="005C46C6"/>
    <w:rPr>
      <w:rFonts w:ascii="Times New Roman" w:hAnsi="Times New Roman" w:cs="Times New Roman"/>
      <w:sz w:val="22"/>
      <w:szCs w:val="22"/>
    </w:rPr>
  </w:style>
  <w:style w:type="paragraph" w:customStyle="1" w:styleId="Heading4ALRUD">
    <w:name w:val="Heading 4 ALRUD"/>
    <w:basedOn w:val="a"/>
    <w:link w:val="Heading4ALRUD0"/>
    <w:qFormat/>
    <w:rsid w:val="005C46C6"/>
    <w:pPr>
      <w:spacing w:after="280" w:line="280" w:lineRule="atLeast"/>
      <w:jc w:val="both"/>
    </w:pPr>
    <w:rPr>
      <w:rFonts w:ascii="Arial" w:eastAsia="Calibri" w:hAnsi="Arial"/>
      <w:sz w:val="20"/>
      <w:lang w:val="ru-RU"/>
    </w:rPr>
  </w:style>
  <w:style w:type="character" w:customStyle="1" w:styleId="Heading4ALRUD0">
    <w:name w:val="Heading 4 ALRUD Знак"/>
    <w:basedOn w:val="a0"/>
    <w:link w:val="Heading4ALRUD"/>
    <w:rsid w:val="005C46C6"/>
    <w:rPr>
      <w:rFonts w:ascii="Arial" w:eastAsia="Calibri" w:hAnsi="Arial" w:cs="Times New Roman"/>
      <w:sz w:val="20"/>
      <w:lang w:eastAsia="en-US"/>
    </w:rPr>
  </w:style>
  <w:style w:type="table" w:customStyle="1" w:styleId="TableGrid1">
    <w:name w:val="Table Grid1"/>
    <w:basedOn w:val="a1"/>
    <w:next w:val="a6"/>
    <w:rsid w:val="005C46C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5C4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aliases w:val="A1"/>
    <w:basedOn w:val="a"/>
    <w:link w:val="a8"/>
    <w:rsid w:val="005C46C6"/>
    <w:pPr>
      <w:spacing w:after="240"/>
      <w:jc w:val="both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a0"/>
    <w:uiPriority w:val="99"/>
    <w:semiHidden/>
    <w:rsid w:val="005C46C6"/>
    <w:rPr>
      <w:rFonts w:ascii="Times New Roman" w:eastAsia="MS Mincho" w:hAnsi="Times New Roman" w:cs="Times New Roman"/>
      <w:lang w:val="en-US" w:eastAsia="en-US"/>
    </w:rPr>
  </w:style>
  <w:style w:type="character" w:customStyle="1" w:styleId="a8">
    <w:name w:val="Основной текст Знак"/>
    <w:aliases w:val="A1 Знак"/>
    <w:link w:val="a7"/>
    <w:rsid w:val="005C46C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9">
    <w:name w:val="List Paragraph"/>
    <w:basedOn w:val="a"/>
    <w:uiPriority w:val="34"/>
    <w:qFormat/>
    <w:rsid w:val="008802D1"/>
    <w:pPr>
      <w:ind w:left="720"/>
      <w:contextualSpacing/>
    </w:pPr>
  </w:style>
  <w:style w:type="paragraph" w:customStyle="1" w:styleId="ConsPlusNormal">
    <w:name w:val="ConsPlusNormal"/>
    <w:rsid w:val="00FB039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FB039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C4E61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C4E61"/>
    <w:rPr>
      <w:color w:val="605E5C"/>
      <w:shd w:val="clear" w:color="auto" w:fill="E1DFDD"/>
    </w:rPr>
  </w:style>
  <w:style w:type="paragraph" w:styleId="ac">
    <w:name w:val="No Spacing"/>
    <w:aliases w:val="Цитаты"/>
    <w:basedOn w:val="a"/>
    <w:uiPriority w:val="1"/>
    <w:qFormat/>
    <w:rsid w:val="003C4E61"/>
    <w:pPr>
      <w:spacing w:before="120" w:after="120"/>
      <w:jc w:val="both"/>
    </w:pPr>
    <w:rPr>
      <w:rFonts w:ascii="Arial" w:eastAsia="SimSun" w:hAnsi="Arial" w:cstheme="minorBidi"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9F181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F181A"/>
    <w:rPr>
      <w:rFonts w:ascii="Segoe UI" w:eastAsia="MS Mincho" w:hAnsi="Segoe UI" w:cs="Segoe UI"/>
      <w:sz w:val="18"/>
      <w:szCs w:val="18"/>
      <w:lang w:val="en-US" w:eastAsia="en-US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a1"/>
    <w:pPr>
      <w:jc w:val="both"/>
    </w:pPr>
    <w:rPr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C8HHjxdoNaH0tAJlnJAdP1rmJJg==">AMUW2mU0MIud7/xJJ32Wqsg83N3hUPBmhcHOtZ8mg3db2grL6aD3cp6PmazmFTCNWOuyWRcpTZXfovLJ6F+g4ByYW4nQ5dTPmXgkt/wuSao1gNsJJIibgtG3c7v8l1JMcsIOmUALSKvo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4170</Characters>
  <Application>Microsoft Office Word</Application>
  <DocSecurity>0</DocSecurity>
  <Lines>34</Lines>
  <Paragraphs>9</Paragraphs>
  <ScaleCrop>false</ScaleCrop>
  <Company/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 Odud</dc:creator>
  <cp:lastModifiedBy>V A</cp:lastModifiedBy>
  <cp:revision>2</cp:revision>
  <dcterms:created xsi:type="dcterms:W3CDTF">2020-11-30T21:37:00Z</dcterms:created>
  <dcterms:modified xsi:type="dcterms:W3CDTF">2021-06-01T09:10:00Z</dcterms:modified>
</cp:coreProperties>
</file>